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F65D9" w14:textId="77777777" w:rsidR="006F7AE2" w:rsidRDefault="00000000">
      <w:pPr>
        <w:pStyle w:val="Title"/>
        <w:pBdr>
          <w:bottom w:val="none" w:sz="8" w:space="1" w:color="4472C4"/>
        </w:pBdr>
        <w:spacing w:after="80" w:line="288" w:lineRule="auto"/>
      </w:pPr>
      <w:r>
        <w:rPr>
          <w:rFonts w:ascii="Aptos Display" w:hAnsi="Aptos Display"/>
        </w:rPr>
        <w:t>Lab 4-1: Trend Analysis and Forecasting Practice</w:t>
      </w:r>
    </w:p>
    <w:p w14:paraId="679E7A69" w14:textId="77777777" w:rsidR="006F7AE2" w:rsidRDefault="00000000">
      <w:pPr>
        <w:pStyle w:val="Subtitle"/>
        <w:spacing w:before="120" w:after="360" w:line="336" w:lineRule="auto"/>
      </w:pPr>
      <w:r>
        <w:rPr>
          <w:rFonts w:ascii="Aptos" w:hAnsi="Aptos"/>
        </w:rPr>
        <w:t>Name: _________________________________________</w:t>
      </w:r>
    </w:p>
    <w:p w14:paraId="6A175510" w14:textId="77777777" w:rsidR="006F7AE2" w:rsidRDefault="4D37EF42">
      <w:pPr>
        <w:pStyle w:val="Heading1"/>
        <w:spacing w:after="240"/>
      </w:pPr>
      <w:r w:rsidRPr="4D37EF42">
        <w:rPr>
          <w:rFonts w:ascii="Aptos Display" w:hAnsi="Aptos Display"/>
        </w:rPr>
        <w:t>Directions and Scenario</w:t>
      </w:r>
    </w:p>
    <w:p w14:paraId="3C31CC5A" w14:textId="77777777" w:rsidR="006F7AE2" w:rsidRDefault="00000000">
      <w:pPr>
        <w:spacing w:after="240" w:line="276" w:lineRule="auto"/>
      </w:pPr>
      <w:r>
        <w:t>This lab provides practice with trend analysis and forecasting techniques using Excel. You will analyze sales data, identify patterns, and create forecasts using multiple methods. The exercises will help you develop skills in creating visualizations, analyzing trends, calculating moving averages, and comparing different forecasting approaches.</w:t>
      </w:r>
    </w:p>
    <w:p w14:paraId="51D7B951" w14:textId="77777777" w:rsidR="006F7AE2" w:rsidRDefault="00000000">
      <w:pPr>
        <w:pStyle w:val="Heading2"/>
        <w:spacing w:before="160" w:after="160"/>
      </w:pPr>
      <w:r>
        <w:rPr>
          <w:rFonts w:ascii="Aptos Display" w:hAnsi="Aptos Display"/>
        </w:rPr>
        <w:t>Business Scenario</w:t>
      </w:r>
    </w:p>
    <w:p w14:paraId="24441CDA" w14:textId="77777777" w:rsidR="006F7AE2" w:rsidRDefault="4D37EF42">
      <w:pPr>
        <w:spacing w:after="240" w:line="276" w:lineRule="auto"/>
      </w:pPr>
      <w:r w:rsidRPr="4D37EF42">
        <w:rPr>
          <w:color w:val="000000" w:themeColor="text1"/>
          <w:szCs w:val="24"/>
        </w:rPr>
        <w:t>A sporting goods store sells outdoor equipment and recreational gear. The store has experienced varying sales patterns over the past several years and needs to better understand demand trends. Management wants to forecast demand for a popular product so they can plan inventory purchases for the next year more effectively.</w:t>
      </w:r>
    </w:p>
    <w:p w14:paraId="486ADD1B" w14:textId="77777777" w:rsidR="006F7AE2" w:rsidRDefault="00000000">
      <w:pPr>
        <w:spacing w:after="240" w:line="276" w:lineRule="auto"/>
      </w:pPr>
      <w:r>
        <w:t>The primary goal is to analyze historical sales data to identify trends and seasonal patterns, then apply forecasting techniques to predict future demand. Accurate forecasts will help management optimize inventory levels, reduce stockouts, and minimize excess inventory costs. This analysis will support strategic decision-making for inventory planning and purchasing.</w:t>
      </w:r>
    </w:p>
    <w:p w14:paraId="222F6D7E" w14:textId="77777777" w:rsidR="006F7AE2" w:rsidRDefault="00000000">
      <w:pPr>
        <w:pStyle w:val="Heading1"/>
        <w:spacing w:after="240"/>
      </w:pPr>
      <w:r>
        <w:rPr>
          <w:rFonts w:ascii="Aptos Display" w:hAnsi="Aptos Display"/>
        </w:rPr>
        <w:t>Sales Data</w:t>
      </w:r>
    </w:p>
    <w:p w14:paraId="37452EE4" w14:textId="77777777" w:rsidR="006F7AE2" w:rsidRDefault="00000000">
      <w:pPr>
        <w:spacing w:after="240" w:line="276" w:lineRule="auto"/>
      </w:pPr>
      <w:r>
        <w:t>The following table presents monthly sales performance across two consecutive years, demonstrating growth trends and seasonal patterns in our sales operations.</w:t>
      </w:r>
    </w:p>
    <w:tbl>
      <w:tblPr>
        <w:tblW w:w="0" w:type="auto"/>
        <w:tblLook w:val="04A0" w:firstRow="1" w:lastRow="0" w:firstColumn="1" w:lastColumn="0" w:noHBand="0" w:noVBand="1"/>
      </w:tblPr>
      <w:tblGrid>
        <w:gridCol w:w="3206"/>
        <w:gridCol w:w="3206"/>
        <w:gridCol w:w="3206"/>
      </w:tblGrid>
      <w:tr w:rsidR="006F7AE2" w14:paraId="14D55D2F" w14:textId="77777777">
        <w:trPr>
          <w:tblHeader/>
        </w:trPr>
        <w:tc>
          <w:tcPr>
            <w:tcW w:w="3213"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401F8812" w14:textId="77777777" w:rsidR="006F7AE2" w:rsidRDefault="00000000">
            <w:pPr>
              <w:spacing w:after="0"/>
              <w:jc w:val="center"/>
            </w:pPr>
            <w:r>
              <w:rPr>
                <w:b/>
                <w:color w:val="FFFFFF"/>
              </w:rPr>
              <w:t>Month</w:t>
            </w:r>
          </w:p>
        </w:tc>
        <w:tc>
          <w:tcPr>
            <w:tcW w:w="3213"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6B101A20" w14:textId="77777777" w:rsidR="006F7AE2" w:rsidRDefault="00000000">
            <w:pPr>
              <w:spacing w:after="0"/>
              <w:jc w:val="center"/>
            </w:pPr>
            <w:r>
              <w:rPr>
                <w:b/>
                <w:color w:val="FFFFFF"/>
              </w:rPr>
              <w:t>Year 1</w:t>
            </w:r>
          </w:p>
        </w:tc>
        <w:tc>
          <w:tcPr>
            <w:tcW w:w="3213"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5C2255EC" w14:textId="77777777" w:rsidR="006F7AE2" w:rsidRDefault="00000000">
            <w:pPr>
              <w:spacing w:after="0"/>
              <w:jc w:val="center"/>
            </w:pPr>
            <w:r>
              <w:rPr>
                <w:b/>
                <w:color w:val="FFFFFF"/>
              </w:rPr>
              <w:t>Year 2</w:t>
            </w:r>
          </w:p>
        </w:tc>
      </w:tr>
      <w:tr w:rsidR="006F7AE2" w14:paraId="5D9687A8"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1DF3301" w14:textId="77777777" w:rsidR="006F7AE2" w:rsidRDefault="00000000">
            <w:pPr>
              <w:spacing w:after="0"/>
            </w:pPr>
            <w:r>
              <w:t>Jan</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CC8039C" w14:textId="77777777" w:rsidR="006F7AE2" w:rsidRDefault="00000000">
            <w:pPr>
              <w:spacing w:after="0"/>
              <w:jc w:val="right"/>
            </w:pPr>
            <w:r>
              <w:t>120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B7F6EDA" w14:textId="77777777" w:rsidR="006F7AE2" w:rsidRDefault="00000000">
            <w:pPr>
              <w:spacing w:after="0"/>
              <w:jc w:val="right"/>
            </w:pPr>
            <w:r>
              <w:t>135</w:t>
            </w:r>
          </w:p>
        </w:tc>
      </w:tr>
      <w:tr w:rsidR="006F7AE2" w14:paraId="31CC1E23"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EA88070" w14:textId="77777777" w:rsidR="006F7AE2" w:rsidRDefault="00000000">
            <w:pPr>
              <w:spacing w:after="0"/>
            </w:pPr>
            <w:r>
              <w:t>Feb</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2410C80" w14:textId="77777777" w:rsidR="006F7AE2" w:rsidRDefault="00000000">
            <w:pPr>
              <w:spacing w:after="0"/>
              <w:jc w:val="right"/>
            </w:pPr>
            <w:r>
              <w:t>135</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A89157D" w14:textId="77777777" w:rsidR="006F7AE2" w:rsidRDefault="00000000">
            <w:pPr>
              <w:spacing w:after="0"/>
              <w:jc w:val="right"/>
            </w:pPr>
            <w:r>
              <w:t>150</w:t>
            </w:r>
          </w:p>
        </w:tc>
      </w:tr>
      <w:tr w:rsidR="006F7AE2" w14:paraId="1B9D4744"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21F0443" w14:textId="77777777" w:rsidR="006F7AE2" w:rsidRDefault="00000000">
            <w:pPr>
              <w:spacing w:after="0"/>
            </w:pPr>
            <w:r>
              <w:t>Mar</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C9AB277" w14:textId="77777777" w:rsidR="006F7AE2" w:rsidRDefault="00000000">
            <w:pPr>
              <w:spacing w:after="0"/>
              <w:jc w:val="right"/>
            </w:pPr>
            <w:r>
              <w:t>210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C4EA0F3" w14:textId="77777777" w:rsidR="006F7AE2" w:rsidRDefault="00000000">
            <w:pPr>
              <w:spacing w:after="0"/>
              <w:jc w:val="right"/>
            </w:pPr>
            <w:r>
              <w:t>235</w:t>
            </w:r>
          </w:p>
        </w:tc>
      </w:tr>
      <w:tr w:rsidR="006F7AE2" w14:paraId="1BA2F4AC"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CEB4366" w14:textId="77777777" w:rsidR="006F7AE2" w:rsidRDefault="00000000">
            <w:pPr>
              <w:spacing w:after="0"/>
            </w:pPr>
            <w:r>
              <w:t>Apr</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1B68167" w14:textId="77777777" w:rsidR="006F7AE2" w:rsidRDefault="00000000">
            <w:pPr>
              <w:spacing w:after="0"/>
              <w:jc w:val="right"/>
            </w:pPr>
            <w:r>
              <w:t>340</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465AD3B" w14:textId="77777777" w:rsidR="006F7AE2" w:rsidRDefault="00000000">
            <w:pPr>
              <w:spacing w:after="0"/>
              <w:jc w:val="right"/>
            </w:pPr>
            <w:r>
              <w:t>370</w:t>
            </w:r>
          </w:p>
        </w:tc>
      </w:tr>
      <w:tr w:rsidR="006F7AE2" w14:paraId="2C8DAA5A"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22A26A7" w14:textId="77777777" w:rsidR="006F7AE2" w:rsidRDefault="00000000">
            <w:pPr>
              <w:spacing w:after="0"/>
            </w:pPr>
            <w:r>
              <w:t>May</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B03E77C" w14:textId="77777777" w:rsidR="006F7AE2" w:rsidRDefault="00000000">
            <w:pPr>
              <w:spacing w:after="0"/>
              <w:jc w:val="right"/>
            </w:pPr>
            <w:r>
              <w:t>520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85187D6" w14:textId="77777777" w:rsidR="006F7AE2" w:rsidRDefault="00000000">
            <w:pPr>
              <w:spacing w:after="0"/>
              <w:jc w:val="right"/>
            </w:pPr>
            <w:r>
              <w:t>560</w:t>
            </w:r>
          </w:p>
        </w:tc>
      </w:tr>
      <w:tr w:rsidR="006F7AE2" w14:paraId="4E447D1D"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7DB6E89" w14:textId="77777777" w:rsidR="006F7AE2" w:rsidRDefault="00000000">
            <w:pPr>
              <w:spacing w:after="0"/>
            </w:pPr>
            <w:r>
              <w:lastRenderedPageBreak/>
              <w:t>Jun</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E780353" w14:textId="77777777" w:rsidR="006F7AE2" w:rsidRDefault="00000000">
            <w:pPr>
              <w:spacing w:after="0"/>
              <w:jc w:val="right"/>
            </w:pPr>
            <w:r>
              <w:t>710</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F0C9526" w14:textId="77777777" w:rsidR="006F7AE2" w:rsidRDefault="00000000">
            <w:pPr>
              <w:spacing w:after="0"/>
              <w:jc w:val="right"/>
            </w:pPr>
            <w:r>
              <w:t>760</w:t>
            </w:r>
          </w:p>
        </w:tc>
      </w:tr>
      <w:tr w:rsidR="006F7AE2" w14:paraId="7E6D19BC"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E1E0F89" w14:textId="77777777" w:rsidR="006F7AE2" w:rsidRDefault="00000000">
            <w:pPr>
              <w:spacing w:after="0"/>
            </w:pPr>
            <w:r>
              <w:t>Jul</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D871C12" w14:textId="77777777" w:rsidR="006F7AE2" w:rsidRDefault="00000000">
            <w:pPr>
              <w:spacing w:after="0"/>
              <w:jc w:val="right"/>
            </w:pPr>
            <w:r>
              <w:t>780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B34CD2A" w14:textId="77777777" w:rsidR="006F7AE2" w:rsidRDefault="00000000">
            <w:pPr>
              <w:spacing w:after="0"/>
              <w:jc w:val="right"/>
            </w:pPr>
            <w:r>
              <w:t>835</w:t>
            </w:r>
          </w:p>
        </w:tc>
      </w:tr>
      <w:tr w:rsidR="006F7AE2" w14:paraId="741A5D9C"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F604E88" w14:textId="77777777" w:rsidR="006F7AE2" w:rsidRDefault="00000000">
            <w:pPr>
              <w:spacing w:after="0"/>
            </w:pPr>
            <w:r>
              <w:t>Aug</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9B958E6" w14:textId="77777777" w:rsidR="006F7AE2" w:rsidRDefault="00000000">
            <w:pPr>
              <w:spacing w:after="0"/>
              <w:jc w:val="right"/>
            </w:pPr>
            <w:r>
              <w:t>740</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AFFCB7C" w14:textId="77777777" w:rsidR="006F7AE2" w:rsidRDefault="00000000">
            <w:pPr>
              <w:spacing w:after="0"/>
              <w:jc w:val="right"/>
            </w:pPr>
            <w:r>
              <w:t>800</w:t>
            </w:r>
          </w:p>
        </w:tc>
      </w:tr>
      <w:tr w:rsidR="006F7AE2" w14:paraId="5897C31D"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D0FBCB5" w14:textId="77777777" w:rsidR="006F7AE2" w:rsidRDefault="00000000">
            <w:pPr>
              <w:spacing w:after="0"/>
            </w:pPr>
            <w:r>
              <w:t>Sep</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3C73EBE" w14:textId="77777777" w:rsidR="006F7AE2" w:rsidRDefault="00000000">
            <w:pPr>
              <w:spacing w:after="0"/>
              <w:jc w:val="right"/>
            </w:pPr>
            <w:r>
              <w:t>480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167F58D" w14:textId="77777777" w:rsidR="006F7AE2" w:rsidRDefault="00000000">
            <w:pPr>
              <w:spacing w:after="0"/>
              <w:jc w:val="right"/>
            </w:pPr>
            <w:r>
              <w:t>520</w:t>
            </w:r>
          </w:p>
        </w:tc>
      </w:tr>
      <w:tr w:rsidR="006F7AE2" w14:paraId="301B484D"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A3FA225" w14:textId="77777777" w:rsidR="006F7AE2" w:rsidRDefault="00000000">
            <w:pPr>
              <w:spacing w:after="0"/>
            </w:pPr>
            <w:r>
              <w:t>Oct</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C683A8D" w14:textId="77777777" w:rsidR="006F7AE2" w:rsidRDefault="00000000">
            <w:pPr>
              <w:spacing w:after="0"/>
              <w:jc w:val="right"/>
            </w:pPr>
            <w:r>
              <w:t>310</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B9F6ADA" w14:textId="77777777" w:rsidR="006F7AE2" w:rsidRDefault="00000000">
            <w:pPr>
              <w:spacing w:after="0"/>
              <w:jc w:val="right"/>
            </w:pPr>
            <w:r>
              <w:t>340</w:t>
            </w:r>
          </w:p>
        </w:tc>
      </w:tr>
      <w:tr w:rsidR="006F7AE2" w14:paraId="6B436C64" w14:textId="77777777">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9C0D58B" w14:textId="77777777" w:rsidR="006F7AE2" w:rsidRDefault="00000000">
            <w:pPr>
              <w:spacing w:after="0"/>
            </w:pPr>
            <w:r>
              <w:t>Nov</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6710ED8" w14:textId="77777777" w:rsidR="006F7AE2" w:rsidRDefault="00000000">
            <w:pPr>
              <w:spacing w:after="0"/>
              <w:jc w:val="right"/>
            </w:pPr>
            <w:r>
              <w:t>190</w:t>
            </w:r>
          </w:p>
        </w:tc>
        <w:tc>
          <w:tcPr>
            <w:tcW w:w="3213"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577D9C7" w14:textId="77777777" w:rsidR="006F7AE2" w:rsidRDefault="00000000">
            <w:pPr>
              <w:spacing w:after="0"/>
              <w:jc w:val="right"/>
            </w:pPr>
            <w:r>
              <w:t>210</w:t>
            </w:r>
          </w:p>
        </w:tc>
      </w:tr>
      <w:tr w:rsidR="006F7AE2" w14:paraId="4A22B624" w14:textId="77777777">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0921E40" w14:textId="77777777" w:rsidR="006F7AE2" w:rsidRDefault="00000000">
            <w:pPr>
              <w:spacing w:after="0"/>
            </w:pPr>
            <w:r>
              <w:t>Dec</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705F89A" w14:textId="77777777" w:rsidR="006F7AE2" w:rsidRDefault="00000000">
            <w:pPr>
              <w:spacing w:after="0"/>
              <w:jc w:val="right"/>
            </w:pPr>
            <w:r>
              <w:t>140</w:t>
            </w:r>
          </w:p>
        </w:tc>
        <w:tc>
          <w:tcPr>
            <w:tcW w:w="3213"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1A6816C" w14:textId="77777777" w:rsidR="006F7AE2" w:rsidRDefault="00000000">
            <w:pPr>
              <w:spacing w:after="0"/>
              <w:jc w:val="right"/>
            </w:pPr>
            <w:r>
              <w:t>155</w:t>
            </w:r>
          </w:p>
        </w:tc>
      </w:tr>
    </w:tbl>
    <w:p w14:paraId="48F4CE89" w14:textId="77777777" w:rsidR="006F7AE2" w:rsidRDefault="00000000">
      <w:pPr>
        <w:spacing w:before="240" w:after="240" w:line="276" w:lineRule="auto"/>
      </w:pPr>
      <w:r>
        <w:t>The data reveals consistent year-over-year growth, with Year 2 showing improvements across all months. Peak sales occur during summer months (June-August), while winter months demonstrate lower activity levels.</w:t>
      </w:r>
    </w:p>
    <w:p w14:paraId="21A100A3" w14:textId="77777777" w:rsidR="006F7AE2" w:rsidRDefault="00000000">
      <w:pPr>
        <w:pStyle w:val="Heading1"/>
        <w:spacing w:after="240"/>
      </w:pPr>
      <w:r>
        <w:rPr>
          <w:rFonts w:ascii="Aptos Display" w:hAnsi="Aptos Display"/>
        </w:rPr>
        <w:t>Practice Questions</w:t>
      </w:r>
    </w:p>
    <w:p w14:paraId="16970917" w14:textId="4D0AE398" w:rsidR="006F7AE2" w:rsidRDefault="4D37EF42">
      <w:pPr>
        <w:spacing w:after="320" w:line="276" w:lineRule="auto"/>
      </w:pPr>
      <w:r w:rsidRPr="4D37EF42">
        <w:rPr>
          <w:color w:val="000000" w:themeColor="text1"/>
          <w:szCs w:val="24"/>
        </w:rPr>
        <w:t>Complete the following questions to practice trend analysis and forecasting techniques using Excel.  Answer questions and show appropriate screenshots.  Leave adequate space after each question for your written responses and calculations.</w:t>
      </w:r>
    </w:p>
    <w:p w14:paraId="4515C646" w14:textId="77777777" w:rsidR="006F7AE2" w:rsidRDefault="00000000">
      <w:pPr>
        <w:spacing w:after="360" w:line="276" w:lineRule="auto"/>
        <w:ind w:left="400" w:hanging="300"/>
      </w:pPr>
      <w:r>
        <w:t>1. Enter the sales data into Excel and create a line chart showing Year 1 and Year 2 sales. What overall trend do you notice in the sales data?</w:t>
      </w:r>
    </w:p>
    <w:p w14:paraId="019B06B0" w14:textId="77777777" w:rsidR="006F7AE2" w:rsidRDefault="00000000">
      <w:pPr>
        <w:spacing w:after="360" w:line="276" w:lineRule="auto"/>
        <w:ind w:left="400" w:hanging="300"/>
      </w:pPr>
      <w:r>
        <w:t>2. Add a linear trendline to the Year 2 data and display the equation on the chart. What does the trendline suggest about sales growth over time?</w:t>
      </w:r>
    </w:p>
    <w:p w14:paraId="2B0845CB" w14:textId="77777777" w:rsidR="006F7AE2" w:rsidRDefault="00000000">
      <w:pPr>
        <w:spacing w:after="360" w:line="276" w:lineRule="auto"/>
        <w:ind w:left="400" w:hanging="300"/>
      </w:pPr>
      <w:r>
        <w:t>3. Calculate the month-to-month sales changes for Year 2. Which months show the biggest increase and the biggest decrease in sales?</w:t>
      </w:r>
    </w:p>
    <w:p w14:paraId="0D6B7E99" w14:textId="77777777" w:rsidR="006F7AE2" w:rsidRDefault="00000000">
      <w:pPr>
        <w:spacing w:after="360" w:line="276" w:lineRule="auto"/>
        <w:ind w:left="400" w:hanging="300"/>
      </w:pPr>
      <w:r>
        <w:t>4. Identify the three highest-sales months and the three lowest-sales months in Year 2. What do these months tell you about seasonal demand?</w:t>
      </w:r>
    </w:p>
    <w:p w14:paraId="5A18817C" w14:textId="77777777" w:rsidR="006F7AE2" w:rsidRDefault="00000000">
      <w:pPr>
        <w:spacing w:after="360" w:line="276" w:lineRule="auto"/>
        <w:ind w:left="400" w:hanging="300"/>
      </w:pPr>
      <w:r>
        <w:t>5. Calculate a 3-month moving average for the Year 2 sales data. How does the moving average help show the overall sales trend more clearly?</w:t>
      </w:r>
    </w:p>
    <w:p w14:paraId="754DD72C" w14:textId="77777777" w:rsidR="006F7AE2" w:rsidRDefault="00000000">
      <w:pPr>
        <w:spacing w:after="360" w:line="276" w:lineRule="auto"/>
        <w:ind w:left="400" w:hanging="300"/>
      </w:pPr>
      <w:r>
        <w:lastRenderedPageBreak/>
        <w:t>6. Use the Year 2 trendline equation to forecast sales for January, February, and March of Year 3. What do your forecasts suggest about future demand?</w:t>
      </w:r>
    </w:p>
    <w:p w14:paraId="692C02DF" w14:textId="77777777" w:rsidR="006F7AE2" w:rsidRDefault="00000000">
      <w:pPr>
        <w:spacing w:after="360" w:line="276" w:lineRule="auto"/>
        <w:ind w:left="400" w:hanging="300"/>
      </w:pPr>
      <w:r>
        <w:t>7. Create a forecast for January, February, and March of Year 3 using the 3-month moving average method. How are these forecasts different from the trendline forecasts?</w:t>
      </w:r>
    </w:p>
    <w:p w14:paraId="6F3B31D2" w14:textId="77777777" w:rsidR="006F7AE2" w:rsidRDefault="00000000">
      <w:pPr>
        <w:spacing w:after="360" w:line="276" w:lineRule="auto"/>
        <w:ind w:left="400" w:hanging="300"/>
      </w:pPr>
      <w:r>
        <w:t>8. Compare the trendline forecast and the moving-average forecast. Which method do you think gives a more realistic prediction for this product, and why?</w:t>
      </w:r>
    </w:p>
    <w:p w14:paraId="3C41E16D" w14:textId="77777777" w:rsidR="006F7AE2" w:rsidRDefault="00000000">
      <w:pPr>
        <w:spacing w:after="360" w:line="276" w:lineRule="auto"/>
        <w:ind w:left="400" w:hanging="300"/>
      </w:pPr>
      <w:r>
        <w:t>9. Describe the seasonal pattern shown in the sales data. How could this pattern affect inventory planning for the next year?</w:t>
      </w:r>
    </w:p>
    <w:p w14:paraId="74742AB8" w14:textId="4F7EC547" w:rsidR="006F7AE2" w:rsidRDefault="00205EB6" w:rsidP="4D37EF42">
      <w:pPr>
        <w:spacing w:after="120" w:line="312" w:lineRule="auto"/>
        <w:ind w:left="567" w:hanging="567"/>
        <w:rPr>
          <w:color w:val="333333"/>
          <w:u w:val="single"/>
        </w:rPr>
      </w:pPr>
      <w:r>
        <w:rPr>
          <w:i/>
          <w:iCs/>
          <w:color w:val="000000" w:themeColor="text1"/>
          <w:szCs w:val="24"/>
        </w:rPr>
        <w:t xml:space="preserve"> </w:t>
      </w:r>
    </w:p>
    <w:sectPr w:rsidR="006F7AE2" w:rsidSect="00034616">
      <w:headerReference w:type="default" r:id="rId8"/>
      <w:footerReference w:type="default" r:id="rId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4D5FC" w14:textId="77777777" w:rsidR="00E866CD" w:rsidRDefault="00E866CD">
      <w:pPr>
        <w:spacing w:after="0"/>
      </w:pPr>
      <w:r>
        <w:separator/>
      </w:r>
    </w:p>
  </w:endnote>
  <w:endnote w:type="continuationSeparator" w:id="0">
    <w:p w14:paraId="2B351F6A" w14:textId="77777777" w:rsidR="00E866CD" w:rsidRDefault="00E86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Calibri"/>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6EC9" w14:textId="77777777" w:rsidR="006F7AE2" w:rsidRDefault="00000000">
    <w:pPr>
      <w:pStyle w:val="Footer"/>
      <w:jc w:val="center"/>
    </w:pPr>
    <w:r>
      <w:rPr>
        <w:sz w:val="18"/>
      </w:rPr>
      <w:t xml:space="preserve">Page </w:t>
    </w:r>
    <w:r>
      <w:rPr>
        <w:sz w:val="18"/>
      </w:rPr>
      <w:fldChar w:fldCharType="begin"/>
    </w:r>
    <w:r>
      <w:rPr>
        <w:sz w:val="18"/>
      </w:rPr>
      <w:instrText>PAGE</w:instrText>
    </w:r>
    <w:r>
      <w:rPr>
        <w:sz w:val="18"/>
      </w:rP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14C55" w14:textId="77777777" w:rsidR="00E866CD" w:rsidRDefault="00E866CD">
      <w:pPr>
        <w:spacing w:after="0"/>
      </w:pPr>
      <w:r>
        <w:separator/>
      </w:r>
    </w:p>
  </w:footnote>
  <w:footnote w:type="continuationSeparator" w:id="0">
    <w:p w14:paraId="143DCDA1" w14:textId="77777777" w:rsidR="00E866CD" w:rsidRDefault="00E86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579D" w14:textId="77777777" w:rsidR="006F7AE2" w:rsidRDefault="00000000">
    <w:pPr>
      <w:pStyle w:val="Header"/>
      <w:jc w:val="right"/>
    </w:pPr>
    <w:r>
      <w:rPr>
        <w:sz w:val="18"/>
      </w:rPr>
      <w:t>Lab 4-1: Trend Analysis and Forecasting Practice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08814209">
    <w:abstractNumId w:val="8"/>
  </w:num>
  <w:num w:numId="2" w16cid:durableId="106658396">
    <w:abstractNumId w:val="6"/>
  </w:num>
  <w:num w:numId="3" w16cid:durableId="1392534955">
    <w:abstractNumId w:val="5"/>
  </w:num>
  <w:num w:numId="4" w16cid:durableId="1199661454">
    <w:abstractNumId w:val="4"/>
  </w:num>
  <w:num w:numId="5" w16cid:durableId="1103382992">
    <w:abstractNumId w:val="7"/>
  </w:num>
  <w:num w:numId="6" w16cid:durableId="984697063">
    <w:abstractNumId w:val="3"/>
  </w:num>
  <w:num w:numId="7" w16cid:durableId="1595623949">
    <w:abstractNumId w:val="2"/>
  </w:num>
  <w:num w:numId="8" w16cid:durableId="1057054068">
    <w:abstractNumId w:val="1"/>
  </w:num>
  <w:num w:numId="9" w16cid:durableId="985352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15074B"/>
    <w:rsid w:val="00205EB6"/>
    <w:rsid w:val="0029639D"/>
    <w:rsid w:val="00326F90"/>
    <w:rsid w:val="006F7AE2"/>
    <w:rsid w:val="008327F7"/>
    <w:rsid w:val="00AA1D8D"/>
    <w:rsid w:val="00B47730"/>
    <w:rsid w:val="00CB0664"/>
    <w:rsid w:val="00E866CD"/>
    <w:rsid w:val="00FC693F"/>
    <w:rsid w:val="4D37EF42"/>
    <w:rsid w:val="61F42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4CDD7447-BE0B-4364-8508-AF3C169F6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line="240" w:lineRule="auto"/>
    </w:pPr>
    <w:rPr>
      <w:rFonts w:ascii="Aptos" w:eastAsia="Aptos" w:hAnsi="Aptos" w:cs="Aptos"/>
      <w:color w:val="000000"/>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Cs/>
      <w:i/>
      <w:iCs/>
      <w:color w:val="2F5496"/>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b/>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492</Words>
  <Characters>2809</Characters>
  <Application>Microsoft Office Word</Application>
  <DocSecurity>0</DocSecurity>
  <Lines>23</Lines>
  <Paragraphs>6</Paragraphs>
  <ScaleCrop>false</ScaleCrop>
  <Manager/>
  <Company/>
  <LinksUpToDate>false</LinksUpToDate>
  <CharactersWithSpaces>3295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2026-06-07T02:33:00Z</dcterms:created>
  <dcterms:modified xsi:type="dcterms:W3CDTF">2026-06-07T02:33:00Z</dcterms:modified>
  <cp:category/>
</cp:coreProperties>
</file>